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" w:tblpY="1324"/>
        <w:tblOverlap w:val="never"/>
        <w:tblW w:w="11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38"/>
        <w:gridCol w:w="1404"/>
        <w:gridCol w:w="928"/>
        <w:gridCol w:w="1262"/>
        <w:gridCol w:w="1701"/>
        <w:gridCol w:w="1237"/>
        <w:gridCol w:w="1027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海棠区2022年各村居及单位动员该辖管范围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妇女参加“两癌”筛查项目劳务补助发放表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lang w:val="en-US" w:eastAsia="zh-CN" w:bidi="ar"/>
              </w:rPr>
              <w:t>制表单位</w:t>
            </w:r>
            <w:r>
              <w:rPr>
                <w:rStyle w:val="5"/>
                <w:rFonts w:eastAsia="宋体"/>
                <w:lang w:val="en-US" w:eastAsia="zh-CN" w:bidi="ar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村居或单位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可发放动员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补助人数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人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实际动员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补助金额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(</w:t>
            </w:r>
            <w:r>
              <w:rPr>
                <w:rStyle w:val="4"/>
                <w:lang w:val="en-US" w:eastAsia="zh-CN" w:bidi="ar"/>
              </w:rPr>
              <w:t>标准</w:t>
            </w:r>
            <w:r>
              <w:rPr>
                <w:rStyle w:val="5"/>
                <w:rFonts w:eastAsia="宋体"/>
                <w:lang w:val="en-US" w:eastAsia="zh-CN" w:bidi="ar"/>
              </w:rPr>
              <w:t>: 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人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40D1"/>
    <w:rsid w:val="02F82DDD"/>
    <w:rsid w:val="05D61173"/>
    <w:rsid w:val="06427214"/>
    <w:rsid w:val="0DA040D1"/>
    <w:rsid w:val="156C1021"/>
    <w:rsid w:val="18114C98"/>
    <w:rsid w:val="19A15C07"/>
    <w:rsid w:val="1A026193"/>
    <w:rsid w:val="1B7628FC"/>
    <w:rsid w:val="1CE903FB"/>
    <w:rsid w:val="1DF210C8"/>
    <w:rsid w:val="1F0E7258"/>
    <w:rsid w:val="21C95F34"/>
    <w:rsid w:val="24973EA7"/>
    <w:rsid w:val="252051E2"/>
    <w:rsid w:val="273A06AF"/>
    <w:rsid w:val="2A66356A"/>
    <w:rsid w:val="2D1F005E"/>
    <w:rsid w:val="2DF62A66"/>
    <w:rsid w:val="2DFE008A"/>
    <w:rsid w:val="31D32C00"/>
    <w:rsid w:val="321306D3"/>
    <w:rsid w:val="35C32945"/>
    <w:rsid w:val="37903294"/>
    <w:rsid w:val="3934572A"/>
    <w:rsid w:val="3A1A1D11"/>
    <w:rsid w:val="3B096DB2"/>
    <w:rsid w:val="3B5C71D4"/>
    <w:rsid w:val="3B98554D"/>
    <w:rsid w:val="40213D63"/>
    <w:rsid w:val="42C041E5"/>
    <w:rsid w:val="44DF32F6"/>
    <w:rsid w:val="459E384D"/>
    <w:rsid w:val="46BE35B7"/>
    <w:rsid w:val="49507467"/>
    <w:rsid w:val="4C886AF9"/>
    <w:rsid w:val="4DB61CEF"/>
    <w:rsid w:val="4FA507D5"/>
    <w:rsid w:val="51D70725"/>
    <w:rsid w:val="547B4A55"/>
    <w:rsid w:val="5BA92D1F"/>
    <w:rsid w:val="5CC1016E"/>
    <w:rsid w:val="5E2117A8"/>
    <w:rsid w:val="60287E72"/>
    <w:rsid w:val="60F72CAA"/>
    <w:rsid w:val="61176D90"/>
    <w:rsid w:val="61E96317"/>
    <w:rsid w:val="620E4E69"/>
    <w:rsid w:val="643A31D6"/>
    <w:rsid w:val="646D45D1"/>
    <w:rsid w:val="669F7C5E"/>
    <w:rsid w:val="69262FA1"/>
    <w:rsid w:val="6A5E56BB"/>
    <w:rsid w:val="6C6678D6"/>
    <w:rsid w:val="6E567D26"/>
    <w:rsid w:val="6EDA5BD1"/>
    <w:rsid w:val="72A522F5"/>
    <w:rsid w:val="73D03B9B"/>
    <w:rsid w:val="77B53E85"/>
    <w:rsid w:val="78637182"/>
    <w:rsid w:val="7CB35DD5"/>
    <w:rsid w:val="7E9725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2022-07-11T03:06:00Z</dcterms:created>
  <dc:creator>区卫健委收发员</dc:creator>
  <cp:lastModifiedBy>区卫健委收发员</cp:lastModifiedBy>
  <dcterms:modified xsi:type="dcterms:W3CDTF">2022-07-11T03:09:25Z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