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  <w:t>三亚市海棠区发展和改革委员会</w:t>
      </w: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  <w:t>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根据《中共三亚市海棠区委关于印发〈三亚市海棠区“制度建设年”行动方案〉的通知》（海棠发〔2021〕3号）精神，我委编制形成《三亚市海棠区发展和改革委员会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（营商环境服务局）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根据区委、区政府核定“三定”规定，我委承担主要职责共1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经梳理，深化细化具体工作事项共3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经梳理，与相关部门的职责边界共4项。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根据有关法律、法规规定及我委主要职责，结合工作实际，制定事中事后监管制度共2项。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无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5B307E"/>
    <w:rsid w:val="01546A5A"/>
    <w:rsid w:val="038C1C4C"/>
    <w:rsid w:val="03B4315C"/>
    <w:rsid w:val="04046400"/>
    <w:rsid w:val="04D84057"/>
    <w:rsid w:val="05F97E29"/>
    <w:rsid w:val="066B1319"/>
    <w:rsid w:val="06970489"/>
    <w:rsid w:val="06F040F6"/>
    <w:rsid w:val="08EF55B8"/>
    <w:rsid w:val="0A23632D"/>
    <w:rsid w:val="0BB005D6"/>
    <w:rsid w:val="10DC7371"/>
    <w:rsid w:val="115C410F"/>
    <w:rsid w:val="122517A4"/>
    <w:rsid w:val="12F81701"/>
    <w:rsid w:val="1487367D"/>
    <w:rsid w:val="16E10970"/>
    <w:rsid w:val="17C754F7"/>
    <w:rsid w:val="19006D44"/>
    <w:rsid w:val="19CC140B"/>
    <w:rsid w:val="19FB65B5"/>
    <w:rsid w:val="1A7E6B05"/>
    <w:rsid w:val="1ABB268D"/>
    <w:rsid w:val="1D9C4C7C"/>
    <w:rsid w:val="1E14315F"/>
    <w:rsid w:val="1EC53339"/>
    <w:rsid w:val="1F576EA3"/>
    <w:rsid w:val="23082725"/>
    <w:rsid w:val="245653FA"/>
    <w:rsid w:val="248E4F43"/>
    <w:rsid w:val="26125CFE"/>
    <w:rsid w:val="27B6002E"/>
    <w:rsid w:val="2879640A"/>
    <w:rsid w:val="29D955C1"/>
    <w:rsid w:val="2A153C94"/>
    <w:rsid w:val="2B4757D2"/>
    <w:rsid w:val="2C067EF4"/>
    <w:rsid w:val="2C74066E"/>
    <w:rsid w:val="2D9C2201"/>
    <w:rsid w:val="2E8A5A97"/>
    <w:rsid w:val="307916BF"/>
    <w:rsid w:val="31054F6A"/>
    <w:rsid w:val="3289357E"/>
    <w:rsid w:val="34F71425"/>
    <w:rsid w:val="36934425"/>
    <w:rsid w:val="3AEB2DD4"/>
    <w:rsid w:val="3B094817"/>
    <w:rsid w:val="3E8366F2"/>
    <w:rsid w:val="40EA224D"/>
    <w:rsid w:val="415F09FC"/>
    <w:rsid w:val="424372E0"/>
    <w:rsid w:val="4281410E"/>
    <w:rsid w:val="452636BB"/>
    <w:rsid w:val="46134546"/>
    <w:rsid w:val="46645C30"/>
    <w:rsid w:val="47E404EE"/>
    <w:rsid w:val="48CF2C82"/>
    <w:rsid w:val="4968669E"/>
    <w:rsid w:val="4AA80BD0"/>
    <w:rsid w:val="4FC0348D"/>
    <w:rsid w:val="50E33898"/>
    <w:rsid w:val="53484562"/>
    <w:rsid w:val="538A6088"/>
    <w:rsid w:val="558636C1"/>
    <w:rsid w:val="57C51086"/>
    <w:rsid w:val="5A3203AE"/>
    <w:rsid w:val="5E575ECD"/>
    <w:rsid w:val="5E5C658F"/>
    <w:rsid w:val="5EF33294"/>
    <w:rsid w:val="5FA77088"/>
    <w:rsid w:val="602A37A0"/>
    <w:rsid w:val="61EC77DF"/>
    <w:rsid w:val="62C40281"/>
    <w:rsid w:val="63B75454"/>
    <w:rsid w:val="65727DD6"/>
    <w:rsid w:val="685C1E23"/>
    <w:rsid w:val="6AC00F08"/>
    <w:rsid w:val="6CA56B0C"/>
    <w:rsid w:val="6EEF0894"/>
    <w:rsid w:val="70746E88"/>
    <w:rsid w:val="713820A0"/>
    <w:rsid w:val="71860C76"/>
    <w:rsid w:val="73F47604"/>
    <w:rsid w:val="74283E20"/>
    <w:rsid w:val="75DC31CD"/>
    <w:rsid w:val="78AC6FD9"/>
    <w:rsid w:val="7A4F4F66"/>
    <w:rsid w:val="7CFA3218"/>
    <w:rsid w:val="7E434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TotalTime>0</TotalTime>
  <ScaleCrop>false</ScaleCrop>
  <LinksUpToDate>false</LinksUpToDate>
  <CharactersWithSpaces>21156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张力</cp:lastModifiedBy>
  <cp:lastPrinted>2021-04-22T10:08:00Z</cp:lastPrinted>
  <dcterms:modified xsi:type="dcterms:W3CDTF">2021-11-18T13:33:20Z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FB11C0267787437A9FF48A8DF557F789</vt:lpwstr>
  </property>
</Properties>
</file>