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 xml:space="preserve">三亚市海棠区住房和城乡建设局           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bCs/>
          <w:color w:val="000000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bCs/>
          <w:color w:val="000000"/>
          <w:kern w:val="0"/>
          <w:szCs w:val="32"/>
        </w:rPr>
      </w:pPr>
      <w:r>
        <w:rPr>
          <w:bCs/>
          <w:color w:val="000000"/>
          <w:kern w:val="0"/>
          <w:szCs w:val="32"/>
        </w:rPr>
        <w:t>根据《中共三亚市</w:t>
      </w:r>
      <w:r>
        <w:rPr>
          <w:rFonts w:hint="eastAsia"/>
          <w:bCs/>
          <w:color w:val="000000"/>
          <w:kern w:val="0"/>
          <w:szCs w:val="32"/>
        </w:rPr>
        <w:t>海棠区</w:t>
      </w:r>
      <w:r>
        <w:rPr>
          <w:bCs/>
          <w:color w:val="000000"/>
          <w:kern w:val="0"/>
          <w:szCs w:val="32"/>
        </w:rPr>
        <w:t>委关于印发〈三亚市</w:t>
      </w:r>
      <w:r>
        <w:rPr>
          <w:rFonts w:hint="eastAsia"/>
          <w:bCs/>
          <w:color w:val="000000"/>
          <w:kern w:val="0"/>
          <w:szCs w:val="32"/>
        </w:rPr>
        <w:t>海棠区</w:t>
      </w:r>
      <w:r>
        <w:rPr>
          <w:bCs/>
          <w:color w:val="000000"/>
          <w:kern w:val="0"/>
          <w:szCs w:val="32"/>
        </w:rPr>
        <w:t>“制度建设年”行动方案〉的通知》（</w:t>
      </w:r>
      <w:r>
        <w:rPr>
          <w:rFonts w:hint="eastAsia"/>
          <w:bCs/>
          <w:color w:val="000000"/>
          <w:kern w:val="0"/>
          <w:szCs w:val="32"/>
        </w:rPr>
        <w:t>海棠</w:t>
      </w:r>
      <w:r>
        <w:rPr>
          <w:bCs/>
          <w:color w:val="000000"/>
          <w:kern w:val="0"/>
          <w:szCs w:val="32"/>
        </w:rPr>
        <w:t>发〔2021〕</w:t>
      </w:r>
      <w:r>
        <w:rPr>
          <w:rFonts w:hint="eastAsia"/>
          <w:bCs/>
          <w:color w:val="000000"/>
          <w:kern w:val="0"/>
          <w:szCs w:val="32"/>
        </w:rPr>
        <w:t>3</w:t>
      </w:r>
      <w:r>
        <w:rPr>
          <w:bCs/>
          <w:color w:val="000000"/>
          <w:kern w:val="0"/>
          <w:szCs w:val="32"/>
        </w:rPr>
        <w:t>号）精神，我局编制形成《</w:t>
      </w:r>
      <w:r>
        <w:rPr>
          <w:rFonts w:hint="eastAsia"/>
          <w:bCs/>
          <w:color w:val="000000"/>
          <w:kern w:val="0"/>
          <w:szCs w:val="32"/>
        </w:rPr>
        <w:t>三亚市海棠区住房和城乡建设局（交通运输局）</w:t>
      </w:r>
      <w:r>
        <w:rPr>
          <w:bCs/>
          <w:color w:val="000000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eastAsia="楷体_GB2312"/>
          <w:b/>
          <w:color w:val="000000"/>
          <w:kern w:val="0"/>
          <w:szCs w:val="32"/>
        </w:rPr>
      </w:pPr>
      <w:r>
        <w:rPr>
          <w:rFonts w:eastAsia="楷体_GB2312"/>
          <w:b/>
          <w:color w:val="000000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bCs/>
          <w:color w:val="000000"/>
          <w:kern w:val="0"/>
          <w:szCs w:val="32"/>
        </w:rPr>
      </w:pPr>
      <w:r>
        <w:rPr>
          <w:bCs/>
          <w:color w:val="000000"/>
          <w:kern w:val="0"/>
          <w:szCs w:val="32"/>
        </w:rPr>
        <w:t>根据</w:t>
      </w:r>
      <w:r>
        <w:rPr>
          <w:rFonts w:hint="eastAsia"/>
          <w:bCs/>
          <w:color w:val="000000"/>
          <w:kern w:val="0"/>
          <w:szCs w:val="32"/>
        </w:rPr>
        <w:t>区</w:t>
      </w:r>
      <w:r>
        <w:rPr>
          <w:bCs/>
          <w:color w:val="000000"/>
          <w:kern w:val="0"/>
          <w:szCs w:val="32"/>
        </w:rPr>
        <w:t>委、</w:t>
      </w:r>
      <w:r>
        <w:rPr>
          <w:rFonts w:hint="eastAsia"/>
          <w:bCs/>
          <w:color w:val="000000"/>
          <w:kern w:val="0"/>
          <w:szCs w:val="32"/>
        </w:rPr>
        <w:t>区</w:t>
      </w:r>
      <w:r>
        <w:rPr>
          <w:bCs/>
          <w:color w:val="000000"/>
          <w:kern w:val="0"/>
          <w:szCs w:val="32"/>
        </w:rPr>
        <w:t>政府核定“三定”规定，我局承担主要职责共</w:t>
      </w:r>
      <w:r>
        <w:rPr>
          <w:rFonts w:hint="eastAsia"/>
          <w:szCs w:val="32"/>
        </w:rPr>
        <w:t>10</w:t>
      </w:r>
      <w:r>
        <w:rPr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eastAsia="楷体_GB2312"/>
          <w:b/>
          <w:color w:val="000000"/>
          <w:kern w:val="0"/>
          <w:szCs w:val="32"/>
        </w:rPr>
      </w:pPr>
      <w:r>
        <w:rPr>
          <w:rFonts w:eastAsia="楷体_GB2312"/>
          <w:b/>
          <w:color w:val="000000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bCs/>
          <w:color w:val="000000"/>
          <w:kern w:val="0"/>
          <w:szCs w:val="32"/>
        </w:rPr>
      </w:pPr>
      <w:r>
        <w:rPr>
          <w:bCs/>
          <w:color w:val="000000"/>
          <w:kern w:val="0"/>
          <w:szCs w:val="32"/>
        </w:rPr>
        <w:t>经梳理，深化细化具体工作事项共</w:t>
      </w:r>
      <w:r>
        <w:rPr>
          <w:rFonts w:hint="eastAsia"/>
          <w:szCs w:val="32"/>
        </w:rPr>
        <w:t>30</w:t>
      </w:r>
      <w:r>
        <w:rPr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bCs/>
          <w:color w:val="000000"/>
          <w:kern w:val="0"/>
          <w:szCs w:val="32"/>
        </w:rPr>
      </w:pPr>
      <w:r>
        <w:rPr>
          <w:bCs/>
          <w:color w:val="000000"/>
          <w:kern w:val="0"/>
          <w:szCs w:val="32"/>
        </w:rPr>
        <w:t>经梳理，与相关部门的职责边界共</w:t>
      </w:r>
      <w:r>
        <w:rPr>
          <w:rFonts w:hint="eastAsia"/>
          <w:szCs w:val="32"/>
          <w:lang w:val="en-US" w:eastAsia="zh-CN"/>
        </w:rPr>
        <w:t>3</w:t>
      </w:r>
      <w:r>
        <w:rPr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三、事中事后监管制度</w:t>
      </w:r>
      <w:bookmarkStart w:id="0" w:name="_GoBack"/>
      <w:bookmarkEnd w:id="0"/>
    </w:p>
    <w:p>
      <w:pPr>
        <w:spacing w:line="578" w:lineRule="exact"/>
        <w:ind w:firstLine="640" w:firstLineChars="200"/>
        <w:rPr>
          <w:bCs/>
          <w:color w:val="000000"/>
          <w:kern w:val="0"/>
          <w:szCs w:val="32"/>
        </w:rPr>
      </w:pPr>
      <w:r>
        <w:rPr>
          <w:bCs/>
          <w:color w:val="000000"/>
          <w:kern w:val="0"/>
          <w:szCs w:val="32"/>
        </w:rPr>
        <w:t>根据有关法律、法规规定及我局主要职责，结合工作实际，制定事中事后监管制度共</w:t>
      </w:r>
      <w:r>
        <w:rPr>
          <w:rFonts w:hint="eastAsia"/>
          <w:szCs w:val="32"/>
        </w:rPr>
        <w:t>9</w:t>
      </w:r>
      <w:r>
        <w:rPr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eastAsia"/>
          <w:bCs/>
          <w:color w:val="000000"/>
          <w:kern w:val="0"/>
          <w:szCs w:val="32"/>
          <w:lang w:eastAsia="zh-CN"/>
        </w:rPr>
        <w:t>无</w:t>
      </w:r>
      <w:r>
        <w:rPr>
          <w:bCs/>
          <w:color w:val="000000"/>
          <w:kern w:val="0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3D7CEB"/>
    <w:rsid w:val="0F0F2872"/>
    <w:rsid w:val="13F55192"/>
    <w:rsid w:val="34DB5F10"/>
    <w:rsid w:val="4191425E"/>
    <w:rsid w:val="51E069D8"/>
    <w:rsid w:val="5991052F"/>
    <w:rsid w:val="6E424C6E"/>
    <w:rsid w:val="756C188C"/>
    <w:rsid w:val="7FE873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332</Words>
  <Characters>343</Characters>
  <Lines>0</Lines>
  <Paragraphs>33</Paragraphs>
  <ScaleCrop>false</ScaleCrop>
  <LinksUpToDate>false</LinksUpToDate>
  <CharactersWithSpaces>344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区委编办收发员</cp:lastModifiedBy>
  <cp:lastPrinted>2021-07-08T01:02:00Z</cp:lastPrinted>
  <dcterms:modified xsi:type="dcterms:W3CDTF">2021-11-22T08:22:51Z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7fc46662c1e844c486a333160d8e110d</vt:lpwstr>
  </property>
</Properties>
</file>