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  <w:t>三亚市海棠区审计局</w:t>
      </w:r>
      <w:r>
        <w:rPr>
          <w:rFonts w:eastAsia="方正小标宋简体" w:cs="Times New Roman"/>
          <w:bCs/>
          <w:color w:val="000000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cs="Times New Roman"/>
          <w:bCs/>
          <w:color w:val="000000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根据《中共三亚市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委关于印发〈三亚市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“制度建设年”行动方案〉的通知》（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  <w:lang w:eastAsia="zh-CN"/>
        </w:rPr>
        <w:t>海棠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发〔2021〕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号）精神，我局编制形成《</w:t>
      </w:r>
      <w:r>
        <w:rPr>
          <w:rFonts w:hint="default" w:ascii="Times New Roman" w:hAnsi="Times New Roman" w:eastAsia="仿宋_GB2312" w:cs="Times New Roman"/>
          <w:szCs w:val="32"/>
        </w:rPr>
        <w:t>三亚市海棠区审计局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bCs w:val="0"/>
          <w:color w:val="000000"/>
          <w:kern w:val="0"/>
          <w:szCs w:val="32"/>
        </w:rPr>
      </w:pPr>
      <w:r>
        <w:rPr>
          <w:rFonts w:eastAsia="楷体_GB2312" w:cs="Times New Roman"/>
          <w:b/>
          <w:bCs w:val="0"/>
          <w:color w:val="000000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cs="Times New Roman"/>
          <w:bCs/>
          <w:color w:val="000000"/>
          <w:kern w:val="0"/>
          <w:szCs w:val="32"/>
        </w:rPr>
        <w:t>委、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cs="Times New Roman"/>
          <w:bCs/>
          <w:color w:val="000000"/>
          <w:kern w:val="0"/>
          <w:szCs w:val="32"/>
        </w:rPr>
        <w:t>政府核定“三定”规定，我局承担主要职责共</w:t>
      </w:r>
      <w:r>
        <w:rPr>
          <w:rFonts w:hint="eastAsia" w:cs="Times New Roman"/>
          <w:szCs w:val="32"/>
          <w:lang w:val="en-US" w:eastAsia="zh-CN"/>
        </w:rPr>
        <w:t>13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/>
          <w:kern w:val="0"/>
          <w:szCs w:val="32"/>
        </w:rPr>
      </w:pPr>
      <w:r>
        <w:rPr>
          <w:rFonts w:eastAsia="楷体_GB2312" w:cs="Times New Roman"/>
          <w:b/>
          <w:color w:val="000000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19</w:t>
      </w:r>
      <w:r>
        <w:rPr>
          <w:rFonts w:cs="Times New Roman"/>
          <w:bCs/>
          <w:color w:val="000000"/>
          <w:kern w:val="0"/>
          <w:szCs w:val="32"/>
        </w:rPr>
        <w:t>项。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szCs w:val="32"/>
        </w:rPr>
      </w:pP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无</w:t>
      </w:r>
      <w:r>
        <w:rPr>
          <w:rFonts w:cs="Times New Roman"/>
          <w:bCs/>
          <w:color w:val="000000"/>
          <w:kern w:val="0"/>
          <w:szCs w:val="32"/>
        </w:rPr>
        <w:t>。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61A45"/>
    <w:rsid w:val="160D2222"/>
    <w:rsid w:val="1B301903"/>
    <w:rsid w:val="25E26CBD"/>
    <w:rsid w:val="30756761"/>
    <w:rsid w:val="33E51DFE"/>
    <w:rsid w:val="3AC43F70"/>
    <w:rsid w:val="411B5A98"/>
    <w:rsid w:val="442800A3"/>
    <w:rsid w:val="47061A45"/>
    <w:rsid w:val="4A434AF2"/>
    <w:rsid w:val="4BD1387D"/>
    <w:rsid w:val="4DF10B3F"/>
    <w:rsid w:val="4FDC13FA"/>
    <w:rsid w:val="51CE3773"/>
    <w:rsid w:val="57D3188A"/>
    <w:rsid w:val="5B9E2EC2"/>
    <w:rsid w:val="654B65D0"/>
    <w:rsid w:val="6AF87EA4"/>
    <w:rsid w:val="7B8B4D36"/>
    <w:rsid w:val="7BD36CF3"/>
    <w:rsid w:val="7CFA5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2021-08-06T03:01:00Z</dcterms:created>
  <dc:creator>区审计局收发员</dc:creator>
  <cp:lastModifiedBy>张力</cp:lastModifiedBy>
  <dcterms:modified xsi:type="dcterms:W3CDTF">2021-11-22T03:31:53Z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84BB5AF290484E2A985F96B997254699</vt:lpwstr>
  </property>
</Properties>
</file>